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AFA" w:rsidRDefault="00E47AFA" w:rsidP="00E47AFA">
      <w:pPr>
        <w:pStyle w:val="Default"/>
        <w:rPr>
          <w:sz w:val="20"/>
          <w:szCs w:val="20"/>
        </w:rPr>
      </w:pPr>
    </w:p>
    <w:p w:rsidR="00E47AFA" w:rsidRDefault="00E47AFA" w:rsidP="00E47AFA">
      <w:pPr>
        <w:pStyle w:val="Default"/>
        <w:rPr>
          <w:sz w:val="20"/>
          <w:szCs w:val="20"/>
        </w:rPr>
      </w:pPr>
    </w:p>
    <w:p w:rsidR="00E47AFA" w:rsidRPr="0076628B" w:rsidRDefault="003C5441" w:rsidP="0076628B">
      <w:pPr>
        <w:pStyle w:val="Default"/>
        <w:jc w:val="right"/>
        <w:rPr>
          <w:b/>
          <w:bCs/>
          <w:sz w:val="32"/>
          <w:szCs w:val="32"/>
        </w:rPr>
      </w:pPr>
      <w:r w:rsidRPr="0076628B">
        <w:rPr>
          <w:b/>
          <w:bCs/>
          <w:sz w:val="32"/>
          <w:szCs w:val="32"/>
        </w:rPr>
        <w:t xml:space="preserve">ZAŁACZNIK NR </w:t>
      </w:r>
      <w:r w:rsidR="003959B7">
        <w:rPr>
          <w:b/>
          <w:bCs/>
          <w:sz w:val="32"/>
          <w:szCs w:val="32"/>
        </w:rPr>
        <w:t>3</w:t>
      </w:r>
      <w:bookmarkStart w:id="0" w:name="_GoBack"/>
      <w:bookmarkEnd w:id="0"/>
    </w:p>
    <w:p w:rsidR="0076628B" w:rsidRDefault="0076628B" w:rsidP="00E47AFA">
      <w:pPr>
        <w:pStyle w:val="Default"/>
        <w:jc w:val="center"/>
        <w:rPr>
          <w:b/>
          <w:sz w:val="36"/>
          <w:szCs w:val="36"/>
          <w:u w:val="single"/>
        </w:rPr>
      </w:pPr>
    </w:p>
    <w:p w:rsidR="0076628B" w:rsidRDefault="00E47AFA" w:rsidP="00E47AFA">
      <w:pPr>
        <w:pStyle w:val="Default"/>
        <w:jc w:val="center"/>
        <w:rPr>
          <w:b/>
          <w:sz w:val="36"/>
          <w:szCs w:val="36"/>
          <w:u w:val="single"/>
        </w:rPr>
      </w:pPr>
      <w:r w:rsidRPr="00E47AFA">
        <w:rPr>
          <w:b/>
          <w:sz w:val="36"/>
          <w:szCs w:val="36"/>
          <w:u w:val="single"/>
        </w:rPr>
        <w:t>Dane techniczne dotyczące oznakowania aktywnego</w:t>
      </w:r>
      <w:r>
        <w:rPr>
          <w:b/>
          <w:sz w:val="36"/>
          <w:szCs w:val="36"/>
          <w:u w:val="single"/>
        </w:rPr>
        <w:t xml:space="preserve"> C-9</w:t>
      </w:r>
      <w:r w:rsidRPr="00E47AFA">
        <w:rPr>
          <w:b/>
          <w:sz w:val="36"/>
          <w:szCs w:val="36"/>
          <w:u w:val="single"/>
        </w:rPr>
        <w:t xml:space="preserve"> </w:t>
      </w:r>
      <w:r w:rsidR="0076628B">
        <w:rPr>
          <w:b/>
          <w:sz w:val="36"/>
          <w:szCs w:val="36"/>
          <w:u w:val="single"/>
        </w:rPr>
        <w:t xml:space="preserve">i U-6a  </w:t>
      </w:r>
    </w:p>
    <w:p w:rsidR="00E47AFA" w:rsidRDefault="00E47AFA" w:rsidP="00E47AFA">
      <w:pPr>
        <w:pStyle w:val="Default"/>
        <w:jc w:val="center"/>
        <w:rPr>
          <w:b/>
          <w:sz w:val="36"/>
          <w:szCs w:val="36"/>
          <w:u w:val="single"/>
        </w:rPr>
      </w:pPr>
      <w:r w:rsidRPr="00E47AFA">
        <w:rPr>
          <w:b/>
          <w:sz w:val="36"/>
          <w:szCs w:val="36"/>
          <w:u w:val="single"/>
        </w:rPr>
        <w:t xml:space="preserve">dla RDW </w:t>
      </w:r>
      <w:r>
        <w:rPr>
          <w:b/>
          <w:sz w:val="36"/>
          <w:szCs w:val="36"/>
          <w:u w:val="single"/>
        </w:rPr>
        <w:t>SIERADZ</w:t>
      </w:r>
      <w:r w:rsidR="0061074B">
        <w:rPr>
          <w:b/>
          <w:sz w:val="36"/>
          <w:szCs w:val="36"/>
          <w:u w:val="single"/>
        </w:rPr>
        <w:t xml:space="preserve"> I RDW ŁOWICZ</w:t>
      </w:r>
    </w:p>
    <w:p w:rsidR="00E47AFA" w:rsidRPr="00E47AFA" w:rsidRDefault="00E47AFA" w:rsidP="00E47AFA">
      <w:pPr>
        <w:pStyle w:val="Default"/>
        <w:jc w:val="center"/>
        <w:rPr>
          <w:b/>
          <w:sz w:val="36"/>
          <w:szCs w:val="36"/>
          <w:u w:val="single"/>
        </w:rPr>
      </w:pP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>t</w:t>
      </w:r>
      <w:r w:rsidR="00301DFB" w:rsidRPr="001977DB">
        <w:rPr>
          <w:rFonts w:ascii="Arial Narrow" w:hAnsi="Arial Narrow"/>
        </w:rPr>
        <w:t>\</w:t>
      </w:r>
      <w:proofErr w:type="spellStart"/>
      <w:r w:rsidRPr="001977DB">
        <w:rPr>
          <w:rFonts w:ascii="Arial Narrow" w:hAnsi="Arial Narrow"/>
        </w:rPr>
        <w:t>arcza</w:t>
      </w:r>
      <w:proofErr w:type="spellEnd"/>
      <w:r w:rsidRPr="001977DB">
        <w:rPr>
          <w:rFonts w:ascii="Arial Narrow" w:hAnsi="Arial Narrow"/>
        </w:rPr>
        <w:t xml:space="preserve"> znaku wykonana z blachy aluminiowej o grubości min. 1,5 mm wg PN-EN 485-1. PN-EN 485-2, PN-EN 485-3 i PNEN 485-4, 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•tylna powierzchnia kasety znaku zabezpieczona przed procesami korozji przez zastosowanie ochronnych powłok chemicznych oraz powłoką lakierniczą z proszkowych farb poliestrowych w kolorze szarym, 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• folia odblaskowa II generacji, </w:t>
      </w:r>
    </w:p>
    <w:p w:rsidR="00D55B6F" w:rsidRPr="001977DB" w:rsidRDefault="00E47AFA" w:rsidP="00E47AFA">
      <w:pPr>
        <w:rPr>
          <w:rFonts w:ascii="Arial Narrow" w:hAnsi="Arial Narrow"/>
          <w:sz w:val="24"/>
          <w:szCs w:val="24"/>
        </w:rPr>
      </w:pPr>
      <w:r w:rsidRPr="001977DB">
        <w:rPr>
          <w:rFonts w:ascii="Arial Narrow" w:hAnsi="Arial Narrow"/>
          <w:sz w:val="24"/>
          <w:szCs w:val="24"/>
        </w:rPr>
        <w:t>• punktowe źródło światła – dioda LED barwy żółtej,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• diody LED montowane na obwodach drukowanych zalewanych żywicą, tworzących łatwo-wymienialne moduły 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• gniazdo podłączeniowe znajdujące się na tylnej powierzchni tarczy, 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• znak powinien posiadać aprobatę techniczną 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Wymagania techniczne 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- pobór mocy – 2 W 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- napięcie znamionowe – 12 V </w:t>
      </w:r>
      <w:r w:rsidR="00B56939">
        <w:rPr>
          <w:rFonts w:ascii="Arial Narrow" w:hAnsi="Arial Narrow"/>
        </w:rPr>
        <w:t xml:space="preserve"> 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- barwa punktów świetlnych – żółta 590 ± 5nm 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- światłość pojedynczego punktu światła – 5800 mcd 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- połówkowy kąt rozsyłu strumienia świetlnego - 30° 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- częstotliwość pracy - 0,25-1 Hz 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- temperatura pracy -40 do +85 ºC </w:t>
      </w:r>
    </w:p>
    <w:p w:rsidR="00E47AFA" w:rsidRPr="001977DB" w:rsidRDefault="00E47AFA" w:rsidP="00E47AFA">
      <w:pPr>
        <w:pStyle w:val="Default"/>
        <w:rPr>
          <w:rFonts w:ascii="Arial Narrow" w:hAnsi="Arial Narrow"/>
        </w:rPr>
      </w:pPr>
      <w:r w:rsidRPr="001977DB">
        <w:rPr>
          <w:rFonts w:ascii="Arial Narrow" w:hAnsi="Arial Narrow"/>
        </w:rPr>
        <w:t xml:space="preserve">- rozmieszczenie punktów świetlnych pojedyncza linia </w:t>
      </w:r>
    </w:p>
    <w:p w:rsidR="00E47AFA" w:rsidRPr="001977DB" w:rsidRDefault="00E47AFA" w:rsidP="00E47AFA">
      <w:pPr>
        <w:rPr>
          <w:rFonts w:ascii="Arial Narrow" w:hAnsi="Arial Narrow"/>
          <w:sz w:val="24"/>
          <w:szCs w:val="24"/>
        </w:rPr>
      </w:pPr>
      <w:r w:rsidRPr="001977DB">
        <w:rPr>
          <w:rFonts w:ascii="Arial Narrow" w:hAnsi="Arial Narrow"/>
          <w:sz w:val="24"/>
          <w:szCs w:val="24"/>
        </w:rPr>
        <w:t>- wymiar zgodne z załącznikami nr 1 i 4 do rozporządzenia Ministra Infrastruktury z dnia 3 lipca 2003r</w:t>
      </w:r>
      <w:r w:rsidR="00606E04">
        <w:rPr>
          <w:rFonts w:ascii="Arial Narrow" w:hAnsi="Arial Narrow"/>
          <w:sz w:val="24"/>
          <w:szCs w:val="24"/>
        </w:rPr>
        <w:t xml:space="preserve">  w sprawie szczegółowych warunków technicznych dla znaków drogowych oraz urządzeń bezpieczeństwa ruchu drogowego i warunki ich umieszczania na drogach.</w:t>
      </w:r>
    </w:p>
    <w:p w:rsidR="001977DB" w:rsidRPr="00E47AFA" w:rsidRDefault="001977DB" w:rsidP="00E47AFA">
      <w:pPr>
        <w:rPr>
          <w:rFonts w:ascii="Arial Narrow" w:hAnsi="Arial Narrow"/>
          <w:sz w:val="28"/>
          <w:szCs w:val="28"/>
        </w:rPr>
      </w:pPr>
    </w:p>
    <w:sectPr w:rsidR="001977DB" w:rsidRPr="00E47AFA" w:rsidSect="0076628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0500D"/>
    <w:multiLevelType w:val="multilevel"/>
    <w:tmpl w:val="96ACF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663671C9"/>
    <w:multiLevelType w:val="multilevel"/>
    <w:tmpl w:val="FDEAC46A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AFA"/>
    <w:rsid w:val="001977DB"/>
    <w:rsid w:val="00301DFB"/>
    <w:rsid w:val="003959B7"/>
    <w:rsid w:val="003C5441"/>
    <w:rsid w:val="00606E04"/>
    <w:rsid w:val="0061074B"/>
    <w:rsid w:val="006E30B3"/>
    <w:rsid w:val="0076628B"/>
    <w:rsid w:val="00B56939"/>
    <w:rsid w:val="00D55B6F"/>
    <w:rsid w:val="00E4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711ED"/>
  <w15:docId w15:val="{0A7D8044-1019-4A1F-86B7-EA89BF26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47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Zimorodek</dc:creator>
  <cp:lastModifiedBy>PBIE</cp:lastModifiedBy>
  <cp:revision>5</cp:revision>
  <cp:lastPrinted>2020-03-06T07:24:00Z</cp:lastPrinted>
  <dcterms:created xsi:type="dcterms:W3CDTF">2020-03-05T08:53:00Z</dcterms:created>
  <dcterms:modified xsi:type="dcterms:W3CDTF">2020-03-06T07:24:00Z</dcterms:modified>
</cp:coreProperties>
</file>