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B19" w:rsidRDefault="001E2B19" w:rsidP="001E2B19">
      <w:pPr>
        <w:spacing w:after="0" w:line="240" w:lineRule="auto"/>
        <w:jc w:val="center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BUM 2020</w:t>
      </w:r>
    </w:p>
    <w:p w:rsidR="001E2B19" w:rsidRDefault="001E2B19" w:rsidP="00152592">
      <w:pPr>
        <w:spacing w:after="0" w:line="240" w:lineRule="auto"/>
        <w:jc w:val="both"/>
        <w:rPr>
          <w:rFonts w:ascii="Verdana" w:hAnsi="Verdana" w:cs="Times New Roman"/>
          <w:bCs/>
          <w:sz w:val="20"/>
          <w:szCs w:val="20"/>
        </w:rPr>
      </w:pPr>
    </w:p>
    <w:p w:rsidR="00152592" w:rsidRPr="00152592" w:rsidRDefault="00152592" w:rsidP="00152592">
      <w:pPr>
        <w:spacing w:after="0" w:line="240" w:lineRule="auto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Zadanie 1</w:t>
      </w:r>
      <w:r w:rsidR="001E2B19">
        <w:rPr>
          <w:rFonts w:ascii="Verdana" w:hAnsi="Verdana" w:cs="Times New Roman"/>
          <w:bCs/>
          <w:sz w:val="20"/>
          <w:szCs w:val="20"/>
        </w:rPr>
        <w:t>:</w:t>
      </w:r>
      <w:r w:rsidRPr="00152592">
        <w:rPr>
          <w:rFonts w:ascii="Verdana" w:hAnsi="Verdana" w:cs="Times New Roman"/>
          <w:bCs/>
          <w:sz w:val="20"/>
          <w:szCs w:val="20"/>
        </w:rPr>
        <w:t xml:space="preserve"> </w:t>
      </w:r>
      <w:r>
        <w:rPr>
          <w:rFonts w:ascii="Verdana" w:hAnsi="Verdana" w:cs="Times New Roman"/>
          <w:bCs/>
          <w:sz w:val="20"/>
          <w:szCs w:val="20"/>
        </w:rPr>
        <w:t>„</w:t>
      </w:r>
      <w:r w:rsidRPr="00152592">
        <w:rPr>
          <w:rFonts w:ascii="Verdana" w:hAnsi="Verdana" w:cs="Times New Roman"/>
          <w:bCs/>
          <w:sz w:val="20"/>
          <w:szCs w:val="20"/>
        </w:rPr>
        <w:t>Remont utrzymaniowy wiaduktu drogowego w ciągu drogi wojewódzkiej nr 703 w Łęczycy</w:t>
      </w:r>
      <w:r>
        <w:rPr>
          <w:rFonts w:ascii="Verdana" w:hAnsi="Verdana" w:cs="Times New Roman"/>
          <w:bCs/>
          <w:sz w:val="20"/>
          <w:szCs w:val="20"/>
        </w:rPr>
        <w:t>”</w:t>
      </w:r>
    </w:p>
    <w:p w:rsidR="00152592" w:rsidRPr="00152592" w:rsidRDefault="00152592" w:rsidP="0015259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Zadanie 2</w:t>
      </w:r>
      <w:r w:rsidR="001E2B19">
        <w:rPr>
          <w:rFonts w:ascii="Verdana" w:hAnsi="Verdana" w:cs="Times New Roman"/>
          <w:bCs/>
          <w:sz w:val="20"/>
          <w:szCs w:val="20"/>
        </w:rPr>
        <w:t>:</w:t>
      </w:r>
      <w:r>
        <w:rPr>
          <w:rFonts w:ascii="Verdana" w:hAnsi="Verdana" w:cs="Times New Roman"/>
          <w:bCs/>
          <w:sz w:val="20"/>
          <w:szCs w:val="20"/>
        </w:rPr>
        <w:t xml:space="preserve"> „</w:t>
      </w:r>
      <w:r w:rsidRPr="00152592">
        <w:rPr>
          <w:rFonts w:ascii="Verdana" w:hAnsi="Verdana" w:cs="Times New Roman"/>
          <w:bCs/>
          <w:sz w:val="20"/>
          <w:szCs w:val="20"/>
        </w:rPr>
        <w:t xml:space="preserve">Remont utrzymaniowy </w:t>
      </w:r>
      <w:r w:rsidR="007411FF">
        <w:rPr>
          <w:rFonts w:ascii="Verdana" w:hAnsi="Verdana" w:cs="Times New Roman"/>
          <w:bCs/>
          <w:sz w:val="20"/>
          <w:szCs w:val="20"/>
        </w:rPr>
        <w:t xml:space="preserve">mostu nad rzeką </w:t>
      </w:r>
      <w:proofErr w:type="spellStart"/>
      <w:r w:rsidR="007411FF">
        <w:rPr>
          <w:rFonts w:ascii="Verdana" w:hAnsi="Verdana" w:cs="Times New Roman"/>
          <w:bCs/>
          <w:sz w:val="20"/>
          <w:szCs w:val="20"/>
        </w:rPr>
        <w:t>Wąglanką</w:t>
      </w:r>
      <w:proofErr w:type="spellEnd"/>
      <w:r w:rsidRPr="00152592">
        <w:rPr>
          <w:rFonts w:ascii="Verdana" w:hAnsi="Verdana" w:cs="Times New Roman"/>
          <w:bCs/>
          <w:sz w:val="20"/>
          <w:szCs w:val="20"/>
        </w:rPr>
        <w:t xml:space="preserve"> w Opocznie zlokalizowanego w km 78+205 drogi wojewódzkiej nr 726</w:t>
      </w:r>
      <w:r>
        <w:rPr>
          <w:rFonts w:ascii="Verdana" w:hAnsi="Verdana" w:cs="Times New Roman"/>
          <w:bCs/>
          <w:sz w:val="20"/>
          <w:szCs w:val="20"/>
        </w:rPr>
        <w:t>”</w:t>
      </w:r>
    </w:p>
    <w:p w:rsidR="00E2660F" w:rsidRPr="00152592" w:rsidRDefault="00152592" w:rsidP="0015259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Zadanie 3</w:t>
      </w:r>
      <w:r w:rsidR="001E2B19">
        <w:rPr>
          <w:rFonts w:ascii="Verdana" w:hAnsi="Verdana" w:cs="Times New Roman"/>
          <w:bCs/>
          <w:sz w:val="20"/>
          <w:szCs w:val="20"/>
        </w:rPr>
        <w:t>:</w:t>
      </w:r>
      <w:r>
        <w:rPr>
          <w:rFonts w:ascii="Verdana" w:hAnsi="Verdana" w:cs="Times New Roman"/>
          <w:bCs/>
          <w:sz w:val="20"/>
          <w:szCs w:val="20"/>
        </w:rPr>
        <w:t xml:space="preserve"> „</w:t>
      </w:r>
      <w:r w:rsidRPr="00152592">
        <w:rPr>
          <w:rFonts w:ascii="Verdana" w:hAnsi="Verdana" w:cs="Times New Roman"/>
          <w:bCs/>
          <w:sz w:val="20"/>
          <w:szCs w:val="20"/>
        </w:rPr>
        <w:t>Remont utrzymaniowy przepustu zlokalizowanego pod drogą wojewódzką nr 726 w km 2+770</w:t>
      </w:r>
      <w:r>
        <w:rPr>
          <w:rFonts w:ascii="Verdana" w:hAnsi="Verdana" w:cs="Times New Roman"/>
          <w:bCs/>
          <w:sz w:val="20"/>
          <w:szCs w:val="20"/>
        </w:rPr>
        <w:t>”</w:t>
      </w:r>
    </w:p>
    <w:p w:rsidR="00152592" w:rsidRDefault="00152592" w:rsidP="00152592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 w:cs="Arial"/>
          <w:bCs/>
          <w:color w:val="000000"/>
          <w:sz w:val="20"/>
          <w:szCs w:val="20"/>
        </w:rPr>
        <w:t>Zadanie 4</w:t>
      </w:r>
      <w:r w:rsidR="001E2B19">
        <w:rPr>
          <w:rFonts w:ascii="Verdana" w:hAnsi="Verdana" w:cs="Arial"/>
          <w:bCs/>
          <w:color w:val="000000"/>
          <w:sz w:val="20"/>
          <w:szCs w:val="20"/>
        </w:rPr>
        <w:t>: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 „</w:t>
      </w:r>
      <w:r w:rsidRPr="00152592">
        <w:rPr>
          <w:rFonts w:ascii="Verdana" w:hAnsi="Verdana" w:cs="Arial"/>
          <w:bCs/>
          <w:color w:val="000000"/>
          <w:sz w:val="20"/>
          <w:szCs w:val="20"/>
        </w:rPr>
        <w:t>Remont przepustu w ciągu drogi wojewódzkiej nr 479 w km 20+979 w m. Miedźno</w:t>
      </w:r>
      <w:r>
        <w:rPr>
          <w:rFonts w:ascii="Verdana" w:hAnsi="Verdana" w:cs="Arial"/>
          <w:bCs/>
          <w:color w:val="000000"/>
          <w:sz w:val="20"/>
          <w:szCs w:val="20"/>
        </w:rPr>
        <w:t>”</w:t>
      </w:r>
    </w:p>
    <w:p w:rsidR="00EF2487" w:rsidRDefault="00EF2487">
      <w:pPr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 w:cs="Arial"/>
          <w:bCs/>
          <w:color w:val="000000"/>
          <w:sz w:val="20"/>
          <w:szCs w:val="20"/>
        </w:rPr>
        <w:br w:type="page"/>
      </w:r>
    </w:p>
    <w:p w:rsidR="00490DB1" w:rsidRDefault="00490DB1" w:rsidP="00152592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4559"/>
        <w:gridCol w:w="1056"/>
        <w:gridCol w:w="756"/>
        <w:gridCol w:w="1184"/>
        <w:gridCol w:w="1073"/>
      </w:tblGrid>
      <w:tr w:rsidR="00F40EA9" w:rsidRPr="00F40EA9" w:rsidTr="00F40EA9">
        <w:trPr>
          <w:trHeight w:val="33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Formularz wyceny ofertowej</w:t>
            </w:r>
          </w:p>
        </w:tc>
      </w:tr>
      <w:tr w:rsidR="00F40EA9" w:rsidRPr="00F40EA9" w:rsidTr="00F40EA9">
        <w:trPr>
          <w:trHeight w:val="465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Zadanie 1:   DW 703 km 30+398 Remont wiaduktu drogowego w Łęczycy,  nad linią kolejową</w:t>
            </w:r>
          </w:p>
        </w:tc>
      </w:tr>
      <w:tr w:rsidR="00F40EA9" w:rsidRPr="00F40EA9" w:rsidTr="00F40EA9">
        <w:trPr>
          <w:trHeight w:val="6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F40EA9" w:rsidRPr="00F40EA9" w:rsidTr="00F40EA9">
        <w:trPr>
          <w:trHeight w:val="6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Frezowanie nawierzchnio-izolacji na powierzchni kap chodnikowych oraz gzymsach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168,32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15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Usunięcie skorodowanej warstwy betonu gr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. 2 - 5cm na powierzchni kap cho</w:t>
            </w: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dnikowych (skucie ręczne lub frezowanie mechaniczne) - chodnik na dojściach od strony Poddębic (strona prawa oraz lewa) + punktowe rozkucia na pozostałej części obiektu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54,80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6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Oczyszczenie naprawianych powierzchni metodą strumieniowo - ścierną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54,80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12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Naprawa powier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ni kap chodnikowych - warstwa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czepna</w:t>
            </w:r>
            <w:proofErr w:type="spellEnd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oraz warstwa wyrównawcza wykonana w technologii systemowych rozwiązań naprawczych betonu dedykowanych dla obiektów inżynierskich.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54,80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15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Wymiana uszczelnień dylatacji pozornych oraz styków o szerokości do 2 cm - usunięcie starego uszczelnienia z kitu trwale plastycznego, oczyszczenie i przygotowanie styków,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wykonanie uszczelnienia z zalewek i mas bitumicznych.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92,90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6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Nawierzchnio - izolacja bitumiczna na kapach chodnikowych i gzymsach - gr. 5mm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168,32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12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Odtworzenie zabezpieczenia antykorozyjnego osłon przeciwporażeniowych - demontaż osłon, piaskowanie, malowanie farbami </w:t>
            </w:r>
            <w:proofErr w:type="spellStart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alkidowymi</w:t>
            </w:r>
            <w:proofErr w:type="spellEnd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- 1 x podkład + 2 x warstwa zasadnicza, ponowny montaż osłon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  8,00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9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Frezowanie warstwy ścieralnej gr. 5cm na obiekcie i dojazdach wraz kosztami transportu destruktu do obwodu drogowego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387,10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12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Wykonanie warstwy ścieralnej z betonu asfaltowego AC11S gr.5cm - na obiekcie i dojazdach (wraz ze skropieniem oraz uszczelnieniem styków taśmami bitumicznymi)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387,10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6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Wykonanie dylatacji bitumicznej TARCO o szerokości 50cm  - w jezdni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14,00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15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Wymiana uszczelnienia dylatacji w chodnikach (szerokość szczeliny: 4 cm) - usunięcie starego uszczelnienia z kitu trwale plastycznego, oczyszczenie i przygotowanie szczeliny dylatacyjnej, wypełnienie masą bitumiczną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12,80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9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Uszczelnienie styków krawężników kamiennych - usunięcie starego uszczelnienia, wykonanie nowego uszczelnienia krawężników kitem trwale plastycznym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krawężnika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24,60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6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Korekta wysokościowa chodnika z kostki betonowej na dojściach do obiektu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10,00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6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Oczyszczenie stożków oraz schodów skarpowych z roślinności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  1,00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6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Uzupełnienie braków w </w:t>
            </w:r>
            <w:proofErr w:type="spellStart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obrukowaniu</w:t>
            </w:r>
            <w:proofErr w:type="spellEnd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stożków oraz nawierzchni chodnika - kostka betonowa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  2,00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600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Odtworzenie oznakowania poziomego grubowarstwowego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  1,00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615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3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Organizacja ruchu - projekt, uzgodnienie, </w:t>
            </w:r>
            <w:proofErr w:type="spellStart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wzdrożenie</w:t>
            </w:r>
            <w:proofErr w:type="spellEnd"/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utrzymanie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  1,00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300"/>
        </w:trPr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suma netto </w:t>
            </w: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300"/>
        </w:trPr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EA9" w:rsidRPr="00F40EA9" w:rsidTr="00F40EA9">
        <w:trPr>
          <w:trHeight w:val="315"/>
        </w:trPr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3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suma brutto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EA9" w:rsidRPr="00F40EA9" w:rsidRDefault="00F40EA9" w:rsidP="00F40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40EA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1E2B19" w:rsidRDefault="001E2B19" w:rsidP="00152592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EF2487" w:rsidRDefault="00EF2487">
      <w:pPr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 w:cs="Arial"/>
          <w:bCs/>
          <w:color w:val="000000"/>
          <w:sz w:val="20"/>
          <w:szCs w:val="20"/>
        </w:rPr>
        <w:br w:type="page"/>
      </w:r>
    </w:p>
    <w:p w:rsidR="001E2B19" w:rsidRDefault="001E2B19" w:rsidP="00152592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4569"/>
        <w:gridCol w:w="1056"/>
        <w:gridCol w:w="753"/>
        <w:gridCol w:w="1184"/>
        <w:gridCol w:w="1070"/>
      </w:tblGrid>
      <w:tr w:rsidR="00490DB1" w:rsidRPr="00490DB1" w:rsidTr="00490DB1">
        <w:trPr>
          <w:trHeight w:val="33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Formularz wyceny ofertowej</w:t>
            </w:r>
          </w:p>
        </w:tc>
      </w:tr>
      <w:tr w:rsidR="00490DB1" w:rsidRPr="00490DB1" w:rsidTr="00490DB1">
        <w:trPr>
          <w:trHeight w:val="315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Zadanie 2:  DW 726 km 78+205 Remont Mostu nad rzeką </w:t>
            </w:r>
            <w:proofErr w:type="spellStart"/>
            <w:r w:rsidRPr="00490D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Wąglanka</w:t>
            </w:r>
            <w:proofErr w:type="spellEnd"/>
            <w:r w:rsidRPr="00490D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w Opocznie</w:t>
            </w:r>
          </w:p>
        </w:tc>
      </w:tr>
      <w:tr w:rsidR="00490DB1" w:rsidRPr="00490DB1" w:rsidTr="00490DB1">
        <w:trPr>
          <w:trHeight w:val="6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490DB1" w:rsidRPr="00490DB1" w:rsidTr="00490DB1">
        <w:trPr>
          <w:trHeight w:val="6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Frezowanie nawierzchnio-izolacji na powierzchni kap chodnikowych oraz gzymsach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183,75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12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Usunięcie skorodowanej warstwy betonu gr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. 2 - 5cm na powierzchni kap cho</w:t>
            </w: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dnikowych (skucie ręczne lub frezowanie mechaniczne) - punktowe naprawy na kapach chodnikowych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16,10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6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Oczyszczenie naprawianych powierzchni metodą strumieniowo - ścierną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16,10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12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Naprawa </w:t>
            </w:r>
            <w:proofErr w:type="spellStart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powierchni</w:t>
            </w:r>
            <w:proofErr w:type="spellEnd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kap chodnikowych - warstwa </w:t>
            </w:r>
            <w:proofErr w:type="spellStart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szczepna</w:t>
            </w:r>
            <w:proofErr w:type="spellEnd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oraz warstwa wyrównawcza wykonana w technologii systemowych rozwiązań naprawczych betonu dedykowanych dla obiektów inżynierskich.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16,10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18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Wymiana uszczelnień dylatacji pozornych oraz styków gzymsu z kapą chodnikową o szerokości do 2 cm - usunięcie starego uszczelnienia z kitu trwale plastycznego, oczyszczenie i przygotowanie styków,</w:t>
            </w:r>
            <w:r w:rsidR="008451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wykonanie uszczelnienia z zalewek i mas bitumicznych.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89,70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6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Nawierzchnio - izolacja bitumiczna na kapach chodnikowych i gzymsach - gr. 5mm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172,50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15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Odtworzenie zabezpieczenia antykorozyjnego osłon dylatacji na gzymsach - demontaż osłon z blach, piaskowanie, malowanie farbami </w:t>
            </w:r>
            <w:proofErr w:type="spellStart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alkidowymi</w:t>
            </w:r>
            <w:proofErr w:type="spellEnd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- 1 x podkład + 2 x warstwa zasadnicza, ponowny montaż osłon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  6,00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9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Frezowanie warstwy ścieralnej gr. 5cm na obiekcie i dojazdach wraz kosztami transportu destruktu do obwodu drogowego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498,75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12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Wykonanie warstwy ścieralnej z betonu asfaltowego AC11S gr.5cm - na obiekcie i dojazdach (wraz ze skropieniem oraz uszczelnieniem styków taśmami bitumicznymi)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498,75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6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Wykonanie dylatacji pozornych w kapach chodnikowych (nacięcia betonu gł. 2cm, szer. 1 cm)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14,70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9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Uszczelnienie styków krawężników kamiennych - usunięcie starego uszczelnienia, wykonanie nowego uszczelnienia krawężników kitem trwale plastycznym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krawężnika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75,00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3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Piaskowanie gzymsów mostu oraz muru oporowego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46,50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6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Malowanie powierzchni gzymsów antykorozyjnymi farbami akrylowymi do betonu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46,50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6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2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Powierzchniowe naprawy powierzchni gzymsów betonowych - szpachlowanie zaprawami PCC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  7,25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12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Odtworzenie zabezpieczenia antykorozyjnego poręczy schodów skarpowych (usunięcie ognisk korozji, malowanie farbami </w:t>
            </w:r>
            <w:proofErr w:type="spellStart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alkidowymi</w:t>
            </w:r>
            <w:proofErr w:type="spellEnd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- 1 x podkład + 2 x warstwa zasadnicza)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  6,00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9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Wymiana betonowych krawężników drogowych na dojazdach do mostu (wraz z kosztami materiału oraz odtworzenia nawierzchni chodników i jezdni)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40,00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600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Odtworzenie oznakowania poziomego grubowarstwowego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  1,00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615"/>
        </w:trPr>
        <w:tc>
          <w:tcPr>
            <w:tcW w:w="2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4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Organizacja ruchu - projekt, uzgodnienie, </w:t>
            </w:r>
            <w:proofErr w:type="spellStart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wzdrożenie</w:t>
            </w:r>
            <w:proofErr w:type="spellEnd"/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utrzymanie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       1,00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suma netto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podatek VAT 23% 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DB1" w:rsidRPr="00490DB1" w:rsidTr="00490DB1">
        <w:trPr>
          <w:trHeight w:val="315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suma brutto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0DB1" w:rsidRPr="00490DB1" w:rsidRDefault="00490DB1" w:rsidP="00490D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90D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EF2487" w:rsidRDefault="00EF2487" w:rsidP="0015259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F2487" w:rsidRDefault="00EF24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490DB1" w:rsidRDefault="00490DB1" w:rsidP="0015259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392"/>
        <w:gridCol w:w="1130"/>
        <w:gridCol w:w="752"/>
        <w:gridCol w:w="1352"/>
        <w:gridCol w:w="930"/>
      </w:tblGrid>
      <w:tr w:rsidR="00845186" w:rsidRPr="00845186" w:rsidTr="00845186">
        <w:trPr>
          <w:trHeight w:val="30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Formularz  wyceny ofertowej</w:t>
            </w:r>
          </w:p>
        </w:tc>
      </w:tr>
      <w:tr w:rsidR="00845186" w:rsidRPr="00845186" w:rsidTr="00845186">
        <w:trPr>
          <w:trHeight w:val="300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Zadanie 3: Remont utrzymaniowy przepustu zlokalizowanego pod drogą wojewódzką nr 726 w km 2+770                 </w:t>
            </w:r>
          </w:p>
        </w:tc>
      </w:tr>
      <w:tr w:rsidR="00845186" w:rsidRPr="00845186" w:rsidTr="00845186">
        <w:trPr>
          <w:trHeight w:val="589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845186" w:rsidRPr="00845186" w:rsidTr="00845186">
        <w:trPr>
          <w:trHeight w:val="73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i zatwierdzenie tymczasowej organizacji ruchu, dostarczenie i montaż tymczasowego oznakowania robót na czas trwania robót wraz z kosztami jego utrzymania i demontażu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ryczałt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1,00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300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Roboty geodezyjne i pomiarowe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ryczałt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1,00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300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Frezowanie warstwy asfaltu gr.5cm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m2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50,00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300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mechaniczne warstwy asfaltu gr. do 25cm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m2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20,00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49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uszkodzonych prefabrykatów przepustu z rur betonowych Ø 60 cm wraz z kosztami utylizacji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9,00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49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Rozbiórka betonowych ścianek czołowych wraz z kosztami utylizacji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m3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3,43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300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wykopów w gruntach niespoistych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m3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35,00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49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Ułożenie przepustów pod koroną drogi, rury PEHD o średnicy 60 cm, SN8. Zakończenie w betono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ścianki czołowej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9,30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73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Beton podkładowy C8/10 (koszt zakupu i dostany mieszanki betonowej, montaż i demontaż deskowania, betonowanie, roboty towarzyszące)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m3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1,00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300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Zbrojenie ścianek czołowych - </w:t>
            </w:r>
            <w:proofErr w:type="spellStart"/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materiał+montaż</w:t>
            </w:r>
            <w:proofErr w:type="spellEnd"/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kg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478,00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79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ścianek czołowych - beton C30/3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mostowy (koszt zakupu i dostaw</w:t>
            </w: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 mieszanki betonowej, montaż i demontaż deskowania, betonowanie, pielęgnacja betonu, badania betonu)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m3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5,00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49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Podłoże i zasypka ze stabilizacji piaskowo-cementowej 1,5 </w:t>
            </w:r>
            <w:proofErr w:type="spellStart"/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zagęszczaniem mechanicznym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m3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12,00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49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podbudowy z kruszywa łamanego 0-31,5 zagęszczanego mechanicznie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m3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8,50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49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Mechaniczne skropienie warstw konstrukcyjnych niebitumicznych emulsją asfaltową                                                                             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m2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20,00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49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podbudowy betonu asfaltowego AC22P grubość warstwy 14cm                                                                 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m2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20,00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300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Mechaniczne skropienie warstw konstrukcyjnych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m2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20,00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49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Warstwa wiążąca z betonu asfaltowego AC 16 W grubość warstwy 10 cm                                                                                                         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m2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20,00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300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Mechaniczne skropienie warstw konstrukcyjnych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m2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50,00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49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Warstwa ścieralna z betonu asfaltowego AC 11 S grubość warstwy 5 cm                                                                                                  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m2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50,00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300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Oczyszczenie rowów z namułu - gr. namułu 20cm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100,00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735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21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Umocnienie skarp i dna rowu płytami MEBA gr. 8cm na podsypce  cementowo-piaskowej gr. 5cm. Wypełnienie otworów w płytach zaprawą </w:t>
            </w:r>
            <w:proofErr w:type="spellStart"/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camentowo</w:t>
            </w:r>
            <w:proofErr w:type="spellEnd"/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piaskową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m2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24,00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510"/>
        </w:trPr>
        <w:tc>
          <w:tcPr>
            <w:tcW w:w="2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5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poboczy z destruktu bitumicznego gr. 30cm  (materiał Inwestora)                                                                                               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m2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34,00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300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81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kosztorysowa robót netto</w:t>
            </w: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300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8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186" w:rsidRPr="00845186" w:rsidTr="00845186">
        <w:trPr>
          <w:trHeight w:val="315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5186" w:rsidRPr="00845186" w:rsidRDefault="00845186" w:rsidP="00845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81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Ogółem wartość kosztorysowa robót brutto</w:t>
            </w:r>
          </w:p>
        </w:tc>
        <w:tc>
          <w:tcPr>
            <w:tcW w:w="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45186" w:rsidRPr="00845186" w:rsidRDefault="00845186" w:rsidP="008451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1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845186" w:rsidRDefault="00845186" w:rsidP="0015259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F2487" w:rsidRDefault="00EF248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845186" w:rsidRDefault="00845186" w:rsidP="0015259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363"/>
        <w:gridCol w:w="3614"/>
        <w:gridCol w:w="976"/>
        <w:gridCol w:w="701"/>
        <w:gridCol w:w="1159"/>
        <w:gridCol w:w="813"/>
      </w:tblGrid>
      <w:tr w:rsidR="00714590" w:rsidRPr="00714590" w:rsidTr="00714590">
        <w:trPr>
          <w:trHeight w:val="7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Kosztorys ofertowy</w:t>
            </w:r>
          </w:p>
        </w:tc>
      </w:tr>
      <w:tr w:rsidR="00714590" w:rsidRPr="00714590" w:rsidTr="00714590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Zadanie 4: Remont przepustu w ciągu drogi wojewódzkiej nr 479 w km 20+979 w m. Miedźno                               </w:t>
            </w:r>
          </w:p>
        </w:tc>
      </w:tr>
      <w:tr w:rsidR="00714590" w:rsidRPr="00714590" w:rsidTr="00EF2487">
        <w:trPr>
          <w:trHeight w:val="297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590" w:rsidRPr="00714590" w:rsidTr="00EF2487">
        <w:trPr>
          <w:trHeight w:val="51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Pozycja kosztorysowa</w:t>
            </w:r>
          </w:p>
        </w:tc>
        <w:tc>
          <w:tcPr>
            <w:tcW w:w="1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714590" w:rsidRPr="00714590" w:rsidTr="00EF2487">
        <w:trPr>
          <w:trHeight w:val="79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i zatwierdzenie tymczasowej organizacji ruchu, dostarczenie i montaż tymczasowego oznakowania robót na czas trwania robót wraz z kosztami jego utrzymania i demontażu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79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D-01.01.01.11.01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Roboty pomiarowe - odtworzenie trasy i punktów pomiarowych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0,01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73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D-01.02.04.22.01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Rozebranie nawierzchni z betonu asfaltowego ( grubość warstwy 4 cm -krotność =2)                                                                  3m*6,5m=19,5m2                                                                                         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19,50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702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D-01.02.04.11.01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Rozebranie podbudowy z kruszywa łamanego lub naturalnego grubości 15 cm .                                                                    3m*6,7m=20,1m2  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20,10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477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przepustów z rur betonowych Ø 80 cm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11,00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537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Wywiezienie materiałów z rozbiórki                                           11*1.4*2=30,80m3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30,80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507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Tymczasowe ścianki szczelne wbijane (wbicie i wyciągnięcie)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40,00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8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Ułożenie przepustów pod koroną drogi, rury o średnicy 80 cm (rury ż</w:t>
            </w:r>
            <w:r w:rsidR="00AE18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elbetowe lub z polipropylenu (PEHD</w:t>
            </w: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o SN 16 KN/m2) na ławie betonowej  gr. 20 cm                                                                                       11 m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11,00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82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ścianek czołowych prostych żelbetowych Ø 80 cm wraz z izolacją lepikiem                                                                    2*(0,2*1,9*1,2)=0,912 m3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0,912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927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D-02.03.01.14.05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nasypów z gruntu kategorii I-II z pozyskaniem i transportem urobku na odległość 15 km                                                                           10,5*0,9*2=18,9 m3                                                   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18,90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D-04.04.02.24.01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podbudowy z kruszywa łamanego 0-31,5 grubość warstwy 20 cm                                                                                     6,8x3=20,4m2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20,40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78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D-04.03.01.22.03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Mechaniczne skropienie warstw konstrukcyjnych niebitumicznych emulsją asfaltową  w ilości 50 kg/m2.                                                                                20,4 m2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20,40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57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D-04.07.01.11.02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podbudowy betonu asfaltowego AC16P grubość warstwy </w:t>
            </w: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5cm                                                                   6,65*3=19,95m2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19,95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34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D-04.03.01.22.04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Mechaniczne skropienie warstw konstrukcyjnych niebitumicznych emulsją asfaltową w ilości 30 kg/m2.                                                                                          19,95 m2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19,95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78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D-05.03.05.21.05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Warstwa ścieralna z betonu asfaltowego AC 11 S grubość warstwy 4 cm                                                                                                           6.5*3,4=22,1m2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22,10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597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D-06.03.02.12.02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Ścięcie zawyżonych poboczy (grubość warstwy 20 cm) wraz z odwiezieniem ścinki na odkład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120,00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477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D-06.04.01.21.02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Oczyszczenie rowów z namułu - gr. namułu 20cm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73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Umocnienie skarp przyczółków z kamienia narzutowego (polnego) na podsypce cementowo-piaskowej, spoiny wypełnione zaprawą cementową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73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poboczy z destruktu bitumicznego gr. 10cm  (materiał Inwestora)                                                                                                 120m2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120,00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14590" w:rsidRPr="00714590" w:rsidTr="00EF2487">
        <w:trPr>
          <w:trHeight w:val="300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590" w:rsidRPr="00714590" w:rsidTr="00EF2487">
        <w:trPr>
          <w:trHeight w:val="300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590" w:rsidRPr="00714590" w:rsidTr="00EF2487">
        <w:trPr>
          <w:trHeight w:val="300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kosztorysowa robót netto</w:t>
            </w:r>
          </w:p>
        </w:tc>
        <w:tc>
          <w:tcPr>
            <w:tcW w:w="15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714590" w:rsidRPr="00714590" w:rsidTr="00EF2487">
        <w:trPr>
          <w:trHeight w:val="300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15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714590" w:rsidRPr="00714590" w:rsidTr="00EF2487">
        <w:trPr>
          <w:trHeight w:val="300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Ogółem wartość kosztorysowa robót brutto</w:t>
            </w:r>
          </w:p>
        </w:tc>
        <w:tc>
          <w:tcPr>
            <w:tcW w:w="15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590" w:rsidRPr="00714590" w:rsidRDefault="00714590" w:rsidP="007145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145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</w:tbl>
    <w:p w:rsidR="00714590" w:rsidRPr="00152592" w:rsidRDefault="00714590" w:rsidP="0015259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714590" w:rsidRPr="00152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92"/>
    <w:rsid w:val="00152592"/>
    <w:rsid w:val="001E2B19"/>
    <w:rsid w:val="00490DB1"/>
    <w:rsid w:val="00714590"/>
    <w:rsid w:val="007411FF"/>
    <w:rsid w:val="00845186"/>
    <w:rsid w:val="00AE186D"/>
    <w:rsid w:val="00E2660F"/>
    <w:rsid w:val="00EF2487"/>
    <w:rsid w:val="00F4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5D03C-FBCE-45D2-ADDF-A118C87C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5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9</Pages>
  <Words>1875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HPRO</cp:lastModifiedBy>
  <cp:revision>7</cp:revision>
  <dcterms:created xsi:type="dcterms:W3CDTF">2020-08-11T07:09:00Z</dcterms:created>
  <dcterms:modified xsi:type="dcterms:W3CDTF">2020-08-26T07:03:00Z</dcterms:modified>
</cp:coreProperties>
</file>